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F" w:rsidRPr="00C65BE8" w:rsidRDefault="001D13DF" w:rsidP="00C65BE8">
      <w:pPr>
        <w:tabs>
          <w:tab w:val="left" w:pos="627"/>
          <w:tab w:val="center" w:pos="4808"/>
        </w:tabs>
        <w:spacing w:after="0" w:line="240" w:lineRule="auto"/>
        <w:rPr>
          <w:rFonts w:ascii="Times New Roman" w:hAnsi="Times New Roman"/>
          <w:sz w:val="26"/>
          <w:szCs w:val="28"/>
          <w:lang w:val="uk-UA" w:eastAsia="ru-RU"/>
        </w:rPr>
      </w:pPr>
      <w:r w:rsidRPr="00C65BE8">
        <w:rPr>
          <w:rFonts w:ascii="Times New Roman" w:hAnsi="Times New Roman"/>
          <w:b/>
          <w:sz w:val="26"/>
          <w:szCs w:val="28"/>
          <w:lang w:val="uk-UA" w:eastAsia="ru-RU"/>
        </w:rPr>
        <w:t xml:space="preserve">                                                               </w:t>
      </w:r>
      <w:r w:rsidRPr="00E64FE4">
        <w:rPr>
          <w:rFonts w:ascii="Times New Roman" w:hAnsi="Times New Roman"/>
          <w:b/>
          <w:noProof/>
          <w:sz w:val="26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2pt;height:48.6pt;visibility:visible">
            <v:imagedata r:id="rId5" o:title=""/>
          </v:shape>
        </w:pict>
      </w:r>
    </w:p>
    <w:p w:rsidR="001D13DF" w:rsidRPr="00C65BE8" w:rsidRDefault="001D13DF" w:rsidP="00C65BE8">
      <w:pPr>
        <w:spacing w:after="0" w:line="144" w:lineRule="auto"/>
        <w:jc w:val="center"/>
        <w:rPr>
          <w:rFonts w:ascii="Times New Roman" w:hAnsi="Times New Roman"/>
          <w:b/>
          <w:sz w:val="26"/>
          <w:szCs w:val="28"/>
          <w:lang w:val="uk-UA" w:eastAsia="ru-RU"/>
        </w:rPr>
      </w:pPr>
    </w:p>
    <w:p w:rsidR="001D13DF" w:rsidRPr="00C65BE8" w:rsidRDefault="001D13DF" w:rsidP="00C65BE8">
      <w:pPr>
        <w:spacing w:after="0" w:line="144" w:lineRule="auto"/>
        <w:jc w:val="center"/>
        <w:rPr>
          <w:rFonts w:ascii="Times New Roman" w:hAnsi="Times New Roman"/>
          <w:b/>
          <w:sz w:val="26"/>
          <w:szCs w:val="28"/>
          <w:lang w:val="uk-UA" w:eastAsia="ru-RU"/>
        </w:rPr>
      </w:pPr>
    </w:p>
    <w:p w:rsidR="001D13DF" w:rsidRPr="00C65BE8" w:rsidRDefault="001D13DF" w:rsidP="00C65BE8">
      <w:pPr>
        <w:keepNext/>
        <w:spacing w:after="0" w:line="192" w:lineRule="auto"/>
        <w:ind w:left="-280" w:right="-16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1D13DF" w:rsidRPr="00C65BE8" w:rsidRDefault="001D13DF" w:rsidP="00C65B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C65BE8" w:rsidRDefault="001D13DF" w:rsidP="00C65B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65BE8">
        <w:rPr>
          <w:rFonts w:ascii="Times New Roman" w:hAnsi="Times New Roman"/>
          <w:b/>
          <w:sz w:val="32"/>
          <w:szCs w:val="32"/>
          <w:lang w:val="uk-UA" w:eastAsia="ru-RU"/>
        </w:rPr>
        <w:t>ВІДДІЛ  ОСВІТИ</w:t>
      </w:r>
    </w:p>
    <w:p w:rsidR="001D13DF" w:rsidRPr="00C65BE8" w:rsidRDefault="001D13DF" w:rsidP="00C65BE8">
      <w:pPr>
        <w:spacing w:after="0" w:line="240" w:lineRule="auto"/>
        <w:jc w:val="center"/>
        <w:rPr>
          <w:rFonts w:ascii="Times New Roman" w:hAnsi="Times New Roman"/>
          <w:szCs w:val="28"/>
          <w:lang w:val="uk-UA" w:eastAsia="ru-RU"/>
        </w:rPr>
      </w:pPr>
      <w:r>
        <w:rPr>
          <w:noProof/>
          <w:lang w:val="en-US"/>
        </w:rPr>
        <w:pict>
          <v:line id="Прямая соединительная линия 3" o:spid="_x0000_s1026" style="position:absolute;left:0;text-align:left;z-index:251658240;visibility:visible" from="-14pt,9.4pt" to="48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" strokeweight="1pt"/>
        </w:pict>
      </w:r>
      <w:r>
        <w:rPr>
          <w:noProof/>
          <w:lang w:val="en-US"/>
        </w:rPr>
        <w:pict>
          <v:line id="Прямая соединительная линия 2" o:spid="_x0000_s1027" style="position:absolute;left:0;text-align:left;z-index:251657216;visibility:visible" from="-14pt,6.2pt" to="48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" strokeweight="2pt"/>
        </w:pict>
      </w:r>
    </w:p>
    <w:p w:rsidR="001D13DF" w:rsidRPr="00C65BE8" w:rsidRDefault="001D13DF" w:rsidP="00C65BE8">
      <w:pPr>
        <w:keepNext/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uk-UA" w:eastAsia="ru-RU"/>
        </w:rPr>
      </w:pPr>
    </w:p>
    <w:p w:rsidR="001D13DF" w:rsidRPr="00C65BE8" w:rsidRDefault="001D13DF" w:rsidP="00C65BE8">
      <w:pPr>
        <w:keepNext/>
        <w:spacing w:after="0" w:line="240" w:lineRule="auto"/>
        <w:jc w:val="center"/>
        <w:rPr>
          <w:rFonts w:ascii="Times New Roman" w:hAnsi="Times New Roman"/>
          <w:b/>
          <w:spacing w:val="120"/>
          <w:sz w:val="30"/>
          <w:szCs w:val="30"/>
          <w:lang w:val="uk-UA" w:eastAsia="ru-RU"/>
        </w:rPr>
      </w:pPr>
      <w:r w:rsidRPr="00C65BE8">
        <w:rPr>
          <w:rFonts w:ascii="Times New Roman" w:hAnsi="Times New Roman"/>
          <w:b/>
          <w:spacing w:val="120"/>
          <w:sz w:val="30"/>
          <w:szCs w:val="30"/>
          <w:lang w:val="uk-UA" w:eastAsia="ru-RU"/>
        </w:rPr>
        <w:t>НАКАЗ</w:t>
      </w:r>
    </w:p>
    <w:p w:rsidR="001D13DF" w:rsidRPr="00C65BE8" w:rsidRDefault="001D13DF" w:rsidP="00C65BE8">
      <w:pPr>
        <w:spacing w:after="0" w:line="240" w:lineRule="auto"/>
        <w:rPr>
          <w:rFonts w:ascii="Times New Roman" w:hAnsi="Times New Roman"/>
          <w:sz w:val="26"/>
          <w:szCs w:val="28"/>
          <w:lang w:val="uk-UA" w:eastAsia="ru-RU"/>
        </w:rPr>
      </w:pPr>
    </w:p>
    <w:tbl>
      <w:tblPr>
        <w:tblW w:w="0" w:type="auto"/>
        <w:tblInd w:w="108" w:type="dxa"/>
        <w:tblLook w:val="0000"/>
      </w:tblPr>
      <w:tblGrid>
        <w:gridCol w:w="2911"/>
        <w:gridCol w:w="3398"/>
        <w:gridCol w:w="3154"/>
      </w:tblGrid>
      <w:tr w:rsidR="001D13DF" w:rsidRPr="00E64FE4" w:rsidTr="00612395">
        <w:trPr>
          <w:cantSplit/>
          <w:trHeight w:val="398"/>
        </w:trPr>
        <w:tc>
          <w:tcPr>
            <w:tcW w:w="2911" w:type="dxa"/>
            <w:vAlign w:val="center"/>
          </w:tcPr>
          <w:p w:rsidR="001D13DF" w:rsidRPr="00C65BE8" w:rsidRDefault="001D13DF" w:rsidP="00C65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21.03.2013</w:t>
            </w:r>
          </w:p>
        </w:tc>
        <w:tc>
          <w:tcPr>
            <w:tcW w:w="3398" w:type="dxa"/>
          </w:tcPr>
          <w:p w:rsidR="001D13DF" w:rsidRPr="00C65BE8" w:rsidRDefault="001D13DF" w:rsidP="00C65BE8">
            <w:pPr>
              <w:tabs>
                <w:tab w:val="left" w:pos="228"/>
                <w:tab w:val="center" w:pos="16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5B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C65BE8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  <w:t>смт. Широке</w:t>
            </w:r>
          </w:p>
        </w:tc>
        <w:tc>
          <w:tcPr>
            <w:tcW w:w="3154" w:type="dxa"/>
          </w:tcPr>
          <w:p w:rsidR="001D13DF" w:rsidRPr="00C65BE8" w:rsidRDefault="001D13DF" w:rsidP="00C65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65B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164</w:t>
            </w:r>
            <w:bookmarkStart w:id="0" w:name="_GoBack"/>
            <w:bookmarkEnd w:id="0"/>
          </w:p>
        </w:tc>
      </w:tr>
    </w:tbl>
    <w:p w:rsidR="001D13DF" w:rsidRPr="00C65BE8" w:rsidRDefault="001D13DF" w:rsidP="00C65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3DF" w:rsidRDefault="001D13DF" w:rsidP="00C65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проведення районного туру</w:t>
      </w:r>
    </w:p>
    <w:p w:rsidR="001D13DF" w:rsidRDefault="001D13DF" w:rsidP="00C65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обласного фестивалю дитячої</w:t>
      </w:r>
    </w:p>
    <w:p w:rsidR="001D13DF" w:rsidRDefault="001D13DF" w:rsidP="00C65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екологічної творчості</w:t>
      </w:r>
    </w:p>
    <w:p w:rsidR="001D13DF" w:rsidRPr="00C65BE8" w:rsidRDefault="001D13DF" w:rsidP="00C65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C65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Згідно з річним планом роботи департаменту освіти і науки облдержадміністрації, відповідно до листа комунального закладу освіти «Обласний еколого-натуралістичний центр дітей та учнівської молоді» № 01-15/74 від 25.02.2013 року «Про проведення зонального туру обласного фестивалю дитячої екологічної творчості»</w:t>
      </w:r>
    </w:p>
    <w:p w:rsidR="001D13DF" w:rsidRPr="00C65BE8" w:rsidRDefault="001D13DF" w:rsidP="00C65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C65BE8" w:rsidRDefault="001D13DF" w:rsidP="00C65BE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D13DF" w:rsidRPr="00C65BE8" w:rsidRDefault="001D13DF" w:rsidP="00C65B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B62F8F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25 березня 2013 року на базі Широківської СЗШ №2 фестиваль екологічної творчості «Червона калина - символ болі, а починалось все з любові…». </w:t>
      </w:r>
    </w:p>
    <w:p w:rsidR="001D13DF" w:rsidRPr="00BA29D7" w:rsidRDefault="001D13DF" w:rsidP="00B62F8F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Директорам Новоселівської СЗШ (Мариненко Т.С.), Тихоставської СЗШ (Рудковська В.М.) та Чапаєвської СЗШ (Лабуз Л.Б.): </w:t>
      </w:r>
    </w:p>
    <w:p w:rsidR="001D13DF" w:rsidRDefault="001D13DF" w:rsidP="00B62F8F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Pr="00BA29D7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участь учнів школи  у фестивалі екологічної творчості «Червона калина-символ болі, а починалось все з любові…». </w:t>
      </w:r>
    </w:p>
    <w:p w:rsidR="001D13DF" w:rsidRDefault="001D13DF" w:rsidP="00B62F8F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 w:rsidRPr="00B62F8F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склад журі районного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туру фестивалю дитячої екологічної творчості </w:t>
      </w:r>
      <w:r w:rsidRPr="00B62F8F">
        <w:rPr>
          <w:rFonts w:ascii="Times New Roman" w:hAnsi="Times New Roman"/>
          <w:sz w:val="28"/>
          <w:szCs w:val="28"/>
          <w:lang w:val="uk-UA" w:eastAsia="ru-RU"/>
        </w:rPr>
        <w:t>етапу конкурсу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«Червона калина-символ болі, а починалось все з любові…» (додаток 1). </w:t>
      </w:r>
    </w:p>
    <w:p w:rsidR="001D13DF" w:rsidRPr="00B62F8F" w:rsidRDefault="001D13DF" w:rsidP="00B62F8F">
      <w:pPr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</w:t>
      </w:r>
      <w:r w:rsidRPr="00B62F8F">
        <w:rPr>
          <w:rFonts w:ascii="Times New Roman" w:hAnsi="Times New Roman"/>
          <w:sz w:val="28"/>
          <w:szCs w:val="28"/>
          <w:lang w:val="uk-UA" w:eastAsia="ru-RU"/>
        </w:rPr>
        <w:t xml:space="preserve">В організації та проведенні конкурсу керуватися Положенням про районний  фестиваль </w:t>
      </w:r>
      <w:r>
        <w:rPr>
          <w:rFonts w:ascii="Times New Roman" w:hAnsi="Times New Roman"/>
          <w:sz w:val="28"/>
          <w:szCs w:val="28"/>
          <w:lang w:val="uk-UA" w:eastAsia="ru-RU"/>
        </w:rPr>
        <w:t>екологічної творчості «Червона калина-символ болі, а починалось все з любові…»</w:t>
      </w:r>
      <w:r w:rsidRPr="00B62F8F">
        <w:rPr>
          <w:rFonts w:ascii="Times New Roman" w:hAnsi="Times New Roman"/>
          <w:sz w:val="28"/>
          <w:szCs w:val="28"/>
          <w:lang w:val="uk-UA" w:eastAsia="ru-RU"/>
        </w:rPr>
        <w:t xml:space="preserve"> (додаток №2).</w:t>
      </w:r>
    </w:p>
    <w:p w:rsidR="001D13DF" w:rsidRPr="00C65BE8" w:rsidRDefault="001D13DF" w:rsidP="00B6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покласти на методиста </w:t>
      </w:r>
      <w:r>
        <w:rPr>
          <w:rFonts w:ascii="Times New Roman" w:hAnsi="Times New Roman"/>
          <w:sz w:val="28"/>
          <w:szCs w:val="28"/>
          <w:lang w:val="uk-UA" w:eastAsia="ru-RU"/>
        </w:rPr>
        <w:t>РМК Шевчук О.Є.</w:t>
      </w:r>
    </w:p>
    <w:p w:rsidR="001D13DF" w:rsidRDefault="001D13DF" w:rsidP="00C65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1D13DF" w:rsidRPr="00C65BE8" w:rsidRDefault="001D13DF" w:rsidP="00B62F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</w:t>
      </w: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І.В. П</w:t>
      </w:r>
      <w:r>
        <w:rPr>
          <w:rFonts w:ascii="Times New Roman" w:hAnsi="Times New Roman"/>
          <w:sz w:val="28"/>
          <w:szCs w:val="28"/>
          <w:lang w:val="uk-UA" w:eastAsia="ru-RU"/>
        </w:rPr>
        <w:t>ОЛОЖЕШНА</w:t>
      </w: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D13DF" w:rsidRPr="00C65BE8" w:rsidRDefault="001D13DF" w:rsidP="00C65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C65BE8" w:rsidRDefault="001D13DF" w:rsidP="00C65B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>Додаток №1</w:t>
      </w:r>
    </w:p>
    <w:p w:rsidR="001D13DF" w:rsidRPr="00C65BE8" w:rsidRDefault="001D13DF" w:rsidP="00C65B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>до наказу відділу освіти</w:t>
      </w:r>
    </w:p>
    <w:p w:rsidR="001D13DF" w:rsidRPr="00C65BE8" w:rsidRDefault="001D13DF" w:rsidP="00C65B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164 від 21.03.2013</w:t>
      </w: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1D13DF" w:rsidRPr="00C65BE8" w:rsidRDefault="001D13DF" w:rsidP="00C65B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68640D" w:rsidRDefault="001D13DF" w:rsidP="00686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</w:t>
      </w:r>
      <w:r w:rsidRPr="0068640D">
        <w:rPr>
          <w:rFonts w:ascii="Times New Roman" w:hAnsi="Times New Roman"/>
          <w:b/>
          <w:sz w:val="28"/>
          <w:szCs w:val="28"/>
          <w:lang w:val="uk-UA" w:eastAsia="ru-RU"/>
        </w:rPr>
        <w:t>журі</w:t>
      </w:r>
    </w:p>
    <w:p w:rsidR="001D13DF" w:rsidRDefault="001D13DF" w:rsidP="00686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Pr="0068640D">
        <w:rPr>
          <w:rFonts w:ascii="Times New Roman" w:hAnsi="Times New Roman"/>
          <w:b/>
          <w:sz w:val="28"/>
          <w:szCs w:val="28"/>
          <w:lang w:val="uk-UA" w:eastAsia="ru-RU"/>
        </w:rPr>
        <w:t xml:space="preserve">айонного фестивалю дитячої екологічної творчості </w:t>
      </w:r>
    </w:p>
    <w:p w:rsidR="001D13DF" w:rsidRDefault="001D13DF" w:rsidP="00686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8640D">
        <w:rPr>
          <w:rFonts w:ascii="Times New Roman" w:hAnsi="Times New Roman"/>
          <w:b/>
          <w:sz w:val="28"/>
          <w:szCs w:val="28"/>
          <w:lang w:val="uk-UA" w:eastAsia="ru-RU"/>
        </w:rPr>
        <w:t>«Червона калина-символ болі, а починалось все з любові…»</w:t>
      </w:r>
    </w:p>
    <w:p w:rsidR="001D13DF" w:rsidRDefault="001D13DF" w:rsidP="00686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13DF" w:rsidRPr="00A37CE8" w:rsidRDefault="001D13DF" w:rsidP="006864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Положешна І.В. – начальник відділу освіти</w:t>
      </w:r>
    </w:p>
    <w:p w:rsidR="001D13DF" w:rsidRPr="00A37CE8" w:rsidRDefault="001D13DF" w:rsidP="006864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Шевчук О.Є. – методист відділу освіти</w:t>
      </w:r>
    </w:p>
    <w:p w:rsidR="001D13DF" w:rsidRPr="00A37CE8" w:rsidRDefault="001D13DF" w:rsidP="006864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Куцько М.М. – директор Будинку дитячої творчості</w:t>
      </w:r>
    </w:p>
    <w:p w:rsidR="001D13DF" w:rsidRDefault="001D13DF" w:rsidP="006864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Пічева Т.В. – керівник гуртка Будинку дитячої творчості</w:t>
      </w: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C65BE8" w:rsidRDefault="001D13DF" w:rsidP="004F38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№2</w:t>
      </w:r>
    </w:p>
    <w:p w:rsidR="001D13DF" w:rsidRPr="00C65BE8" w:rsidRDefault="001D13DF" w:rsidP="004F38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65BE8">
        <w:rPr>
          <w:rFonts w:ascii="Times New Roman" w:hAnsi="Times New Roman"/>
          <w:sz w:val="28"/>
          <w:szCs w:val="28"/>
          <w:lang w:val="uk-UA" w:eastAsia="ru-RU"/>
        </w:rPr>
        <w:t>до наказу відділу освіти</w:t>
      </w:r>
    </w:p>
    <w:p w:rsidR="001D13DF" w:rsidRPr="00C65BE8" w:rsidRDefault="001D13DF" w:rsidP="004F38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164 від 21.03.2013</w:t>
      </w:r>
      <w:r w:rsidRPr="00C65BE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1D13DF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 xml:space="preserve">Положення </w:t>
      </w:r>
    </w:p>
    <w:p w:rsidR="001D13DF" w:rsidRPr="00A37CE8" w:rsidRDefault="001D13DF" w:rsidP="00A37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 xml:space="preserve">районного фестивалю дитячої екологічної творчості </w:t>
      </w:r>
    </w:p>
    <w:p w:rsidR="001D13DF" w:rsidRPr="00A37CE8" w:rsidRDefault="001D13DF" w:rsidP="00A37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>«Червона калина-символ болі, а починалось все з любові…»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плану обласних масових заходів управління освіти і науки облдержадміністрації 28 березня 2012 року ОЦЕНТУМ проводить конкурс екологічних агітбригад присвячений Міжнародному року лісів. 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Метою конкурсу є широке залучення школярів до оздоровлення довкілля, формування в учнівської молоді активної життєвої позиції, пропаганди екологічної культури у природному середовищі.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Завдання конкурсу створення банку даних екологічних проблем в області; пропаганда екологічної культури серед учнівської молоді; розвиток пізнавальних інтересів, прагнення пізнати рідну природу і її красу.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>Учасники конкурсу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До участі в конкурсі запрошуються агітбригади (учні 7 – 10 класів), які стали переможцями районного (міського) етапу конкурсу, кількісний склад агітбригади до 7 учнів.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>Програма Конкурсу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Програма Конкурсу передбачає: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презентацію просвітницької та природоохоронної діяльності колективу в Міжнародний рік лісів (візитка колективу) – до 5 хв.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- творчий виступ на тему: “Міжнародний рік лісів”.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Default="001D13DF" w:rsidP="00A37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Під час презентації колектив представляє досвід просвітницької діяльності природоохоронного напрямку, проведеної в Міжнародний рік лісів, з використанням плакатів, малюнків, фотографій, відеосюжетів тощо. Запис відеоматеріалу має бути на CD- або DVD-дисках із якісним звуком.</w:t>
      </w:r>
    </w:p>
    <w:p w:rsidR="001D13DF" w:rsidRDefault="001D13DF" w:rsidP="00A37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b/>
          <w:sz w:val="28"/>
          <w:szCs w:val="28"/>
          <w:lang w:val="uk-UA" w:eastAsia="ru-RU"/>
        </w:rPr>
        <w:t>Критерії оцінювання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Виступи колективів оцінюються за наступними критеріями: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- відповідність тематики конкурсу, актуальність та соціальне значення порушеної у виступі екологічної проблеми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оригінальність художнього оформлення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рівень виконавської майстерності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наявність сценарію та засобів активізації аудиторії (плакати, малюнки, фотографії, відеоматеріали тощо) – 1-5 балів);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відповідність костюмів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рівень режисури – 1-5 балів.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Максимальна кількість балів, яку може отримати колектив за виступ, – 30.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>Презентація просвітницької та природоохоронної діяльності колективу в Міжнародний рік лісів оцінюються за наступними критеріями: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4F38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- конкретна природоохоронна діяльність колективу в Міжнародний рік лісів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4F38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- кількість та результативність проведених виступів у регіонах, їх документальне підтвердження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4F38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- зв`язок колективу з громадськими та природоохоронними організаціями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- рівень подання матеріалу під час презентації – 1-5 балів;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балів, яку може отримати колектив, – 20 балів.</w:t>
      </w: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13DF" w:rsidRPr="00A37CE8" w:rsidRDefault="001D13DF" w:rsidP="00A37C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3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37CE8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балів, яку може отримати колектив в цілому за виступ і презентацію, – 50.</w:t>
      </w:r>
    </w:p>
    <w:p w:rsidR="001D13DF" w:rsidRPr="004F3822" w:rsidRDefault="001D13DF" w:rsidP="00A37C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1D13DF" w:rsidRPr="004F3822" w:rsidSect="008E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1D0"/>
    <w:multiLevelType w:val="multilevel"/>
    <w:tmpl w:val="1A20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CA46D2F"/>
    <w:multiLevelType w:val="hybridMultilevel"/>
    <w:tmpl w:val="614E5850"/>
    <w:lvl w:ilvl="0" w:tplc="87F09CE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F02377A"/>
    <w:multiLevelType w:val="multilevel"/>
    <w:tmpl w:val="E9C244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C627906"/>
    <w:multiLevelType w:val="hybridMultilevel"/>
    <w:tmpl w:val="8A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A5078"/>
    <w:multiLevelType w:val="multilevel"/>
    <w:tmpl w:val="B6A20C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76AC6830"/>
    <w:multiLevelType w:val="hybridMultilevel"/>
    <w:tmpl w:val="FDA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8"/>
    <w:rsid w:val="00027FE7"/>
    <w:rsid w:val="000613BC"/>
    <w:rsid w:val="000C032D"/>
    <w:rsid w:val="001D13DF"/>
    <w:rsid w:val="004F3822"/>
    <w:rsid w:val="00612395"/>
    <w:rsid w:val="0068640D"/>
    <w:rsid w:val="006C7987"/>
    <w:rsid w:val="00787E09"/>
    <w:rsid w:val="008E6876"/>
    <w:rsid w:val="00A06706"/>
    <w:rsid w:val="00A37CE8"/>
    <w:rsid w:val="00B25D71"/>
    <w:rsid w:val="00B62F8F"/>
    <w:rsid w:val="00BA29D7"/>
    <w:rsid w:val="00C65BE8"/>
    <w:rsid w:val="00E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684</Words>
  <Characters>3902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2013-03-21T06:51:00Z</cp:lastPrinted>
  <dcterms:created xsi:type="dcterms:W3CDTF">2013-03-18T09:18:00Z</dcterms:created>
  <dcterms:modified xsi:type="dcterms:W3CDTF">2013-03-21T06:51:00Z</dcterms:modified>
</cp:coreProperties>
</file>