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2D" w:rsidRPr="00E72D2D" w:rsidRDefault="00E72D2D" w:rsidP="00E72D2D">
      <w:pPr>
        <w:jc w:val="center"/>
        <w:rPr>
          <w:sz w:val="26"/>
          <w:szCs w:val="28"/>
          <w:lang w:eastAsia="ru-RU"/>
        </w:rPr>
      </w:pPr>
      <w:r>
        <w:rPr>
          <w:b/>
          <w:noProof/>
          <w:sz w:val="26"/>
          <w:szCs w:val="28"/>
          <w:lang w:val="ru-RU" w:eastAsia="ru-RU"/>
        </w:rPr>
        <w:drawing>
          <wp:inline distT="0" distB="0" distL="0" distR="0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D2D" w:rsidRPr="00E72D2D" w:rsidRDefault="00E72D2D" w:rsidP="00E72D2D">
      <w:pPr>
        <w:spacing w:line="144" w:lineRule="auto"/>
        <w:jc w:val="center"/>
        <w:rPr>
          <w:b/>
          <w:sz w:val="26"/>
          <w:szCs w:val="28"/>
          <w:lang w:eastAsia="ru-RU"/>
        </w:rPr>
      </w:pPr>
    </w:p>
    <w:p w:rsidR="00E72D2D" w:rsidRPr="00E72D2D" w:rsidRDefault="00E72D2D" w:rsidP="00E72D2D">
      <w:pPr>
        <w:spacing w:line="144" w:lineRule="auto"/>
        <w:jc w:val="center"/>
        <w:rPr>
          <w:b/>
          <w:sz w:val="26"/>
          <w:szCs w:val="28"/>
          <w:lang w:eastAsia="ru-RU"/>
        </w:rPr>
      </w:pPr>
    </w:p>
    <w:p w:rsidR="00E72D2D" w:rsidRPr="00E72D2D" w:rsidRDefault="00E72D2D" w:rsidP="00E72D2D">
      <w:pPr>
        <w:keepNext/>
        <w:spacing w:line="192" w:lineRule="auto"/>
        <w:ind w:right="-81"/>
        <w:jc w:val="center"/>
        <w:rPr>
          <w:sz w:val="28"/>
          <w:szCs w:val="28"/>
          <w:lang w:eastAsia="ru-RU"/>
        </w:rPr>
      </w:pPr>
      <w:r w:rsidRPr="00E72D2D">
        <w:rPr>
          <w:sz w:val="28"/>
          <w:szCs w:val="28"/>
          <w:lang w:eastAsia="ru-RU"/>
        </w:rPr>
        <w:t>ШИРОКІВСЬКА РАЙОННА ДЕРЖАВНА АДМІНІСТРАЦІЯ</w:t>
      </w:r>
    </w:p>
    <w:p w:rsidR="00E72D2D" w:rsidRPr="00E72D2D" w:rsidRDefault="00E72D2D" w:rsidP="00E72D2D">
      <w:pPr>
        <w:ind w:right="-81"/>
        <w:jc w:val="center"/>
        <w:rPr>
          <w:sz w:val="28"/>
          <w:szCs w:val="28"/>
          <w:lang w:eastAsia="ru-RU"/>
        </w:rPr>
      </w:pPr>
    </w:p>
    <w:p w:rsidR="00E72D2D" w:rsidRPr="00E72D2D" w:rsidRDefault="00E72D2D" w:rsidP="00E72D2D">
      <w:pPr>
        <w:ind w:right="-81"/>
        <w:jc w:val="center"/>
        <w:rPr>
          <w:b/>
          <w:sz w:val="32"/>
          <w:szCs w:val="32"/>
          <w:lang w:eastAsia="ru-RU"/>
        </w:rPr>
      </w:pPr>
      <w:r w:rsidRPr="00E72D2D">
        <w:rPr>
          <w:b/>
          <w:sz w:val="32"/>
          <w:szCs w:val="32"/>
          <w:lang w:eastAsia="ru-RU"/>
        </w:rPr>
        <w:t>ВІДДІЛ  ОСВІТИ</w:t>
      </w:r>
    </w:p>
    <w:p w:rsidR="00E72D2D" w:rsidRPr="00E72D2D" w:rsidRDefault="00E72D2D" w:rsidP="00E72D2D">
      <w:pPr>
        <w:keepNext/>
        <w:jc w:val="center"/>
        <w:rPr>
          <w:b/>
          <w:spacing w:val="120"/>
          <w:sz w:val="32"/>
          <w:szCs w:val="32"/>
          <w:lang w:eastAsia="ru-RU"/>
        </w:rPr>
      </w:pPr>
    </w:p>
    <w:p w:rsidR="00E72D2D" w:rsidRPr="00E72D2D" w:rsidRDefault="00E72D2D" w:rsidP="00E72D2D">
      <w:pPr>
        <w:keepNext/>
        <w:jc w:val="center"/>
        <w:rPr>
          <w:b/>
          <w:spacing w:val="120"/>
          <w:sz w:val="30"/>
          <w:szCs w:val="30"/>
          <w:lang w:eastAsia="ru-RU"/>
        </w:rPr>
      </w:pPr>
      <w:r w:rsidRPr="00E72D2D">
        <w:rPr>
          <w:b/>
          <w:spacing w:val="120"/>
          <w:sz w:val="30"/>
          <w:szCs w:val="30"/>
          <w:lang w:eastAsia="ru-RU"/>
        </w:rPr>
        <w:t>НАКАЗ</w:t>
      </w:r>
    </w:p>
    <w:p w:rsidR="00E72D2D" w:rsidRPr="00E72D2D" w:rsidRDefault="00E72D2D" w:rsidP="00E72D2D">
      <w:pPr>
        <w:rPr>
          <w:sz w:val="26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911"/>
        <w:gridCol w:w="3398"/>
        <w:gridCol w:w="3154"/>
      </w:tblGrid>
      <w:tr w:rsidR="00E72D2D" w:rsidRPr="00E72D2D" w:rsidTr="007C5348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2911" w:type="dxa"/>
            <w:vAlign w:val="center"/>
          </w:tcPr>
          <w:p w:rsidR="00E72D2D" w:rsidRPr="00E72D2D" w:rsidRDefault="00E72D2D" w:rsidP="00E72D2D">
            <w:pPr>
              <w:rPr>
                <w:sz w:val="28"/>
                <w:szCs w:val="28"/>
                <w:lang w:eastAsia="ru-RU"/>
              </w:rPr>
            </w:pPr>
            <w:r w:rsidRPr="00E72D2D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>31 жовтня 2014</w:t>
            </w:r>
            <w:r w:rsidRPr="00E72D2D">
              <w:rPr>
                <w:sz w:val="28"/>
                <w:szCs w:val="28"/>
                <w:lang w:eastAsia="ru-RU"/>
              </w:rPr>
              <w:t xml:space="preserve">                    </w:t>
            </w:r>
          </w:p>
        </w:tc>
        <w:tc>
          <w:tcPr>
            <w:tcW w:w="3398" w:type="dxa"/>
          </w:tcPr>
          <w:p w:rsidR="00E72D2D" w:rsidRPr="00E72D2D" w:rsidRDefault="00E72D2D" w:rsidP="00E72D2D">
            <w:pPr>
              <w:rPr>
                <w:lang w:eastAsia="ru-RU"/>
              </w:rPr>
            </w:pPr>
            <w:r w:rsidRPr="00E72D2D">
              <w:rPr>
                <w:lang w:eastAsia="ru-RU"/>
              </w:rPr>
              <w:t xml:space="preserve">            </w:t>
            </w:r>
            <w:proofErr w:type="spellStart"/>
            <w:r w:rsidRPr="00E72D2D">
              <w:rPr>
                <w:lang w:eastAsia="ru-RU"/>
              </w:rPr>
              <w:t>смт</w:t>
            </w:r>
            <w:proofErr w:type="spellEnd"/>
            <w:r w:rsidRPr="00E72D2D">
              <w:rPr>
                <w:lang w:eastAsia="ru-RU"/>
              </w:rPr>
              <w:t>. Широке</w:t>
            </w:r>
          </w:p>
        </w:tc>
        <w:tc>
          <w:tcPr>
            <w:tcW w:w="3154" w:type="dxa"/>
          </w:tcPr>
          <w:p w:rsidR="00E72D2D" w:rsidRPr="00E72D2D" w:rsidRDefault="00E72D2D" w:rsidP="00E72D2D">
            <w:pPr>
              <w:rPr>
                <w:sz w:val="28"/>
                <w:szCs w:val="28"/>
                <w:lang w:eastAsia="ru-RU"/>
              </w:rPr>
            </w:pPr>
            <w:r w:rsidRPr="00E72D2D">
              <w:rPr>
                <w:sz w:val="28"/>
                <w:szCs w:val="28"/>
                <w:lang w:eastAsia="ru-RU"/>
              </w:rPr>
              <w:t xml:space="preserve">№ </w:t>
            </w:r>
            <w:r>
              <w:rPr>
                <w:sz w:val="28"/>
                <w:szCs w:val="28"/>
                <w:lang w:eastAsia="ru-RU"/>
              </w:rPr>
              <w:t xml:space="preserve"> 570</w:t>
            </w:r>
          </w:p>
        </w:tc>
      </w:tr>
    </w:tbl>
    <w:p w:rsidR="00E72D2D" w:rsidRPr="00E72D2D" w:rsidRDefault="00E72D2D" w:rsidP="00E72D2D">
      <w:pPr>
        <w:ind w:left="-142"/>
        <w:rPr>
          <w:sz w:val="28"/>
          <w:szCs w:val="28"/>
          <w:lang w:eastAsia="ru-RU"/>
        </w:rPr>
      </w:pPr>
      <w:r w:rsidRPr="00E72D2D">
        <w:rPr>
          <w:rFonts w:ascii="Lucida Console" w:hAnsi="Lucida Console" w:cs="Lucida Console"/>
          <w:sz w:val="28"/>
          <w:szCs w:val="28"/>
          <w:lang w:eastAsia="ru-RU"/>
        </w:rPr>
        <w:t xml:space="preserve"> </w:t>
      </w:r>
    </w:p>
    <w:p w:rsidR="00E72D2D" w:rsidRPr="00E72D2D" w:rsidRDefault="00E72D2D" w:rsidP="00E72D2D">
      <w:pPr>
        <w:rPr>
          <w:b/>
          <w:sz w:val="28"/>
          <w:szCs w:val="28"/>
          <w:lang w:eastAsia="ru-RU"/>
        </w:rPr>
      </w:pPr>
      <w:r w:rsidRPr="00E72D2D">
        <w:rPr>
          <w:b/>
          <w:sz w:val="28"/>
          <w:szCs w:val="28"/>
        </w:rPr>
        <w:t>Про  підсумки  місячника</w:t>
      </w:r>
    </w:p>
    <w:p w:rsidR="00E72D2D" w:rsidRPr="00E72D2D" w:rsidRDefault="00E72D2D" w:rsidP="00E72D2D">
      <w:pPr>
        <w:rPr>
          <w:b/>
          <w:sz w:val="28"/>
          <w:szCs w:val="28"/>
        </w:rPr>
      </w:pPr>
      <w:r w:rsidRPr="00E72D2D">
        <w:rPr>
          <w:b/>
          <w:sz w:val="28"/>
          <w:szCs w:val="28"/>
        </w:rPr>
        <w:t>щодо  дотримання  законодавства</w:t>
      </w:r>
    </w:p>
    <w:p w:rsidR="00E72D2D" w:rsidRPr="00E72D2D" w:rsidRDefault="00E72D2D" w:rsidP="00E72D2D">
      <w:pPr>
        <w:rPr>
          <w:b/>
          <w:sz w:val="28"/>
          <w:szCs w:val="28"/>
        </w:rPr>
      </w:pPr>
      <w:r w:rsidRPr="00E72D2D">
        <w:rPr>
          <w:b/>
          <w:sz w:val="28"/>
          <w:szCs w:val="28"/>
        </w:rPr>
        <w:t>про  загальну середню освіту</w:t>
      </w:r>
    </w:p>
    <w:p w:rsidR="00E72D2D" w:rsidRPr="00244649" w:rsidRDefault="00E72D2D" w:rsidP="00E72D2D">
      <w:pPr>
        <w:rPr>
          <w:b/>
          <w:sz w:val="28"/>
          <w:szCs w:val="28"/>
        </w:rPr>
      </w:pPr>
      <w:bookmarkStart w:id="0" w:name="_GoBack"/>
      <w:bookmarkEnd w:id="0"/>
    </w:p>
    <w:p w:rsidR="00E72D2D" w:rsidRDefault="005F6087" w:rsidP="00E72D2D">
      <w:pPr>
        <w:ind w:firstLine="800"/>
        <w:jc w:val="both"/>
        <w:rPr>
          <w:sz w:val="28"/>
          <w:szCs w:val="28"/>
        </w:rPr>
      </w:pPr>
      <w:r w:rsidRPr="00B057FD">
        <w:rPr>
          <w:sz w:val="28"/>
          <w:szCs w:val="28"/>
        </w:rPr>
        <w:t>Відповідно до вимог постанови Кабінету Міністрів України від 12.04.2000 № 646 «Про затвердження Інструкції з обліку дітей і підлітків шкільного віку», наказу Міністерства освіти і науки України від 22.12.2009 № 1175 «Про вдосконалення контролю за охопленням навчанням дітей і підлітків шкільного віку», листа Міністерства освіти і науки, молоді та спорту України від 04.07.2012 № 1/11-10713 «Про охоплення навчанням дітей і підлітків шкільного віку»,</w:t>
      </w:r>
      <w:r>
        <w:rPr>
          <w:sz w:val="28"/>
          <w:szCs w:val="28"/>
        </w:rPr>
        <w:t xml:space="preserve"> наказу відділу освіти від 29 серпня 2014 року «Про дотримання законодавства про загальну середню освіту,</w:t>
      </w:r>
      <w:r w:rsidRPr="00B057FD">
        <w:rPr>
          <w:sz w:val="28"/>
          <w:szCs w:val="28"/>
        </w:rPr>
        <w:t xml:space="preserve"> з метою забезпечення охоплення дітей і підлітків повною загальною середньою освітою</w:t>
      </w:r>
      <w:r>
        <w:rPr>
          <w:sz w:val="28"/>
          <w:szCs w:val="28"/>
        </w:rPr>
        <w:t>,</w:t>
      </w:r>
      <w:r w:rsidRPr="00B057FD">
        <w:rPr>
          <w:sz w:val="28"/>
          <w:szCs w:val="28"/>
        </w:rPr>
        <w:t xml:space="preserve"> різними формами навчання </w:t>
      </w:r>
      <w:r>
        <w:rPr>
          <w:sz w:val="28"/>
          <w:szCs w:val="28"/>
        </w:rPr>
        <w:t xml:space="preserve">в школах району </w:t>
      </w:r>
      <w:r w:rsidR="00E72D2D">
        <w:rPr>
          <w:sz w:val="28"/>
          <w:szCs w:val="28"/>
        </w:rPr>
        <w:t>прове</w:t>
      </w:r>
      <w:r>
        <w:rPr>
          <w:sz w:val="28"/>
          <w:szCs w:val="28"/>
        </w:rPr>
        <w:t>дено</w:t>
      </w:r>
      <w:r w:rsidR="00E72D2D">
        <w:rPr>
          <w:sz w:val="28"/>
          <w:szCs w:val="28"/>
        </w:rPr>
        <w:t xml:space="preserve"> такі заходи:</w:t>
      </w:r>
    </w:p>
    <w:p w:rsidR="00E72D2D" w:rsidRDefault="00E72D2D" w:rsidP="00E72D2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щоденний контроль за відвідуванням учнями навчальних закладів;</w:t>
      </w:r>
    </w:p>
    <w:p w:rsidR="00E72D2D" w:rsidRDefault="00E72D2D" w:rsidP="00E72D2D">
      <w:pPr>
        <w:rPr>
          <w:sz w:val="28"/>
          <w:szCs w:val="28"/>
        </w:rPr>
      </w:pPr>
      <w:r>
        <w:rPr>
          <w:sz w:val="28"/>
          <w:szCs w:val="28"/>
        </w:rPr>
        <w:t xml:space="preserve">           -    проведено роз'яснювальну роботу серед батьків, де діти часто пропускають уроки</w:t>
      </w:r>
      <w:r w:rsidR="006B4310">
        <w:rPr>
          <w:sz w:val="28"/>
          <w:szCs w:val="28"/>
        </w:rPr>
        <w:t>, відвідано  47 родин</w:t>
      </w:r>
      <w:r>
        <w:rPr>
          <w:sz w:val="28"/>
          <w:szCs w:val="28"/>
        </w:rPr>
        <w:t>;</w:t>
      </w:r>
    </w:p>
    <w:p w:rsidR="00E72D2D" w:rsidRDefault="006B4310" w:rsidP="00E72D2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2D2D">
        <w:rPr>
          <w:sz w:val="28"/>
          <w:szCs w:val="28"/>
        </w:rPr>
        <w:t xml:space="preserve">           -    </w:t>
      </w:r>
      <w:r>
        <w:rPr>
          <w:sz w:val="28"/>
          <w:szCs w:val="28"/>
        </w:rPr>
        <w:t>про</w:t>
      </w:r>
      <w:r w:rsidR="00E72D2D">
        <w:rPr>
          <w:sz w:val="28"/>
          <w:szCs w:val="28"/>
        </w:rPr>
        <w:t>аналіз</w:t>
      </w:r>
      <w:r>
        <w:rPr>
          <w:sz w:val="28"/>
          <w:szCs w:val="28"/>
        </w:rPr>
        <w:t>овано</w:t>
      </w:r>
      <w:r w:rsidR="00E72D2D">
        <w:rPr>
          <w:sz w:val="28"/>
          <w:szCs w:val="28"/>
        </w:rPr>
        <w:t xml:space="preserve"> працевлаштування випускників</w:t>
      </w:r>
      <w:r>
        <w:rPr>
          <w:sz w:val="28"/>
          <w:szCs w:val="28"/>
        </w:rPr>
        <w:t xml:space="preserve"> 2013-2014 навчального року</w:t>
      </w:r>
      <w:r w:rsidR="00B31FC2">
        <w:rPr>
          <w:sz w:val="28"/>
          <w:szCs w:val="28"/>
        </w:rPr>
        <w:t xml:space="preserve">, узгоджено графік проведення профорієнтаційних заходів з випускниками 9-11 класів та  </w:t>
      </w:r>
      <w:proofErr w:type="spellStart"/>
      <w:r w:rsidR="00B31FC2">
        <w:rPr>
          <w:sz w:val="28"/>
          <w:szCs w:val="28"/>
        </w:rPr>
        <w:t>Широківським</w:t>
      </w:r>
      <w:proofErr w:type="spellEnd"/>
      <w:r w:rsidR="00B31FC2">
        <w:rPr>
          <w:sz w:val="28"/>
          <w:szCs w:val="28"/>
        </w:rPr>
        <w:t xml:space="preserve"> ЦЗ на І семестр 2014-2015 навчального року</w:t>
      </w:r>
      <w:r>
        <w:rPr>
          <w:sz w:val="28"/>
          <w:szCs w:val="28"/>
        </w:rPr>
        <w:t>;</w:t>
      </w:r>
    </w:p>
    <w:p w:rsidR="006B4310" w:rsidRDefault="006B4310" w:rsidP="00E72D2D">
      <w:pPr>
        <w:rPr>
          <w:sz w:val="28"/>
          <w:szCs w:val="28"/>
        </w:rPr>
      </w:pPr>
      <w:r>
        <w:rPr>
          <w:sz w:val="28"/>
          <w:szCs w:val="28"/>
        </w:rPr>
        <w:t xml:space="preserve">           -    </w:t>
      </w:r>
      <w:r w:rsidR="003B12F7">
        <w:rPr>
          <w:sz w:val="28"/>
          <w:szCs w:val="28"/>
        </w:rPr>
        <w:t xml:space="preserve">для учнів 8-11 класів </w:t>
      </w:r>
      <w:r>
        <w:rPr>
          <w:sz w:val="28"/>
          <w:szCs w:val="28"/>
        </w:rPr>
        <w:t>проведені зустрічі і бесіди з працівниками кримінальної міліції</w:t>
      </w:r>
      <w:r w:rsidR="003B12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Карєтовою</w:t>
      </w:r>
      <w:proofErr w:type="spellEnd"/>
      <w:r>
        <w:rPr>
          <w:sz w:val="28"/>
          <w:szCs w:val="28"/>
        </w:rPr>
        <w:t xml:space="preserve"> Є.М. та Скориком В.С., фахівцем Широківського РЦ СССДМ Полтавець А.Г. </w:t>
      </w:r>
    </w:p>
    <w:p w:rsidR="003B12F7" w:rsidRDefault="00E72D2D" w:rsidP="00E72D2D">
      <w:pPr>
        <w:rPr>
          <w:sz w:val="28"/>
          <w:szCs w:val="28"/>
        </w:rPr>
      </w:pPr>
      <w:r>
        <w:rPr>
          <w:sz w:val="28"/>
          <w:szCs w:val="28"/>
        </w:rPr>
        <w:t xml:space="preserve">           -     </w:t>
      </w:r>
      <w:r w:rsidR="000F1029">
        <w:rPr>
          <w:sz w:val="28"/>
          <w:szCs w:val="28"/>
        </w:rPr>
        <w:t xml:space="preserve">2 дітей </w:t>
      </w:r>
      <w:r w:rsidR="003B12F7">
        <w:rPr>
          <w:sz w:val="28"/>
          <w:szCs w:val="28"/>
        </w:rPr>
        <w:t xml:space="preserve"> направлено до реабілітаційного центру;</w:t>
      </w:r>
    </w:p>
    <w:p w:rsidR="003B12F7" w:rsidRDefault="003B12F7" w:rsidP="00E72D2D">
      <w:pPr>
        <w:rPr>
          <w:sz w:val="28"/>
          <w:szCs w:val="28"/>
        </w:rPr>
      </w:pPr>
      <w:r>
        <w:rPr>
          <w:sz w:val="28"/>
          <w:szCs w:val="28"/>
        </w:rPr>
        <w:t xml:space="preserve">           -     психологічною службою району проведені співбесіди з дітьми «групи ризику» та девіантної поведінк</w:t>
      </w:r>
      <w:r w:rsidR="00B31FC2">
        <w:rPr>
          <w:sz w:val="28"/>
          <w:szCs w:val="28"/>
        </w:rPr>
        <w:t>и;</w:t>
      </w:r>
    </w:p>
    <w:p w:rsidR="00203F41" w:rsidRDefault="00B31FC2" w:rsidP="00E72D2D">
      <w:pPr>
        <w:rPr>
          <w:sz w:val="28"/>
          <w:szCs w:val="28"/>
        </w:rPr>
      </w:pPr>
      <w:r>
        <w:rPr>
          <w:sz w:val="28"/>
          <w:szCs w:val="28"/>
        </w:rPr>
        <w:t xml:space="preserve">          -    надано допомогу  сім′ям із Донецької та Луганської областей, в школ</w:t>
      </w:r>
      <w:r w:rsidR="00190248">
        <w:rPr>
          <w:sz w:val="28"/>
          <w:szCs w:val="28"/>
        </w:rPr>
        <w:t xml:space="preserve">ах </w:t>
      </w:r>
      <w:r>
        <w:rPr>
          <w:sz w:val="28"/>
          <w:szCs w:val="28"/>
        </w:rPr>
        <w:t>району</w:t>
      </w:r>
      <w:r w:rsidR="00190248">
        <w:rPr>
          <w:sz w:val="28"/>
          <w:szCs w:val="28"/>
        </w:rPr>
        <w:t xml:space="preserve">, станом на </w:t>
      </w:r>
      <w:r w:rsidR="00203F41">
        <w:rPr>
          <w:sz w:val="28"/>
          <w:szCs w:val="28"/>
        </w:rPr>
        <w:t xml:space="preserve">30 жовтня, </w:t>
      </w:r>
      <w:r>
        <w:rPr>
          <w:sz w:val="28"/>
          <w:szCs w:val="28"/>
        </w:rPr>
        <w:t xml:space="preserve"> </w:t>
      </w:r>
      <w:r w:rsidR="00190248">
        <w:rPr>
          <w:sz w:val="28"/>
          <w:szCs w:val="28"/>
        </w:rPr>
        <w:t>навчається 8 дітей</w:t>
      </w:r>
      <w:r w:rsidR="00203F41">
        <w:rPr>
          <w:sz w:val="28"/>
          <w:szCs w:val="28"/>
        </w:rPr>
        <w:t>;</w:t>
      </w:r>
    </w:p>
    <w:p w:rsidR="00B31FC2" w:rsidRDefault="00203F41" w:rsidP="00E72D2D">
      <w:pPr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B31FC2">
        <w:rPr>
          <w:sz w:val="28"/>
          <w:szCs w:val="28"/>
        </w:rPr>
        <w:t xml:space="preserve"> повернуто до навчання  </w:t>
      </w:r>
      <w:r>
        <w:rPr>
          <w:sz w:val="28"/>
          <w:szCs w:val="28"/>
        </w:rPr>
        <w:t xml:space="preserve"> 3</w:t>
      </w:r>
      <w:r w:rsidR="00B31FC2">
        <w:rPr>
          <w:sz w:val="28"/>
          <w:szCs w:val="28"/>
        </w:rPr>
        <w:t xml:space="preserve"> учн</w:t>
      </w:r>
      <w:r>
        <w:rPr>
          <w:sz w:val="28"/>
          <w:szCs w:val="28"/>
        </w:rPr>
        <w:t>ів, батьки яких виїхали за межі області.</w:t>
      </w:r>
    </w:p>
    <w:p w:rsidR="00E72D2D" w:rsidRDefault="003B12F7" w:rsidP="00B31FC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72D2D">
        <w:rPr>
          <w:sz w:val="28"/>
          <w:szCs w:val="28"/>
        </w:rPr>
        <w:t>Виходячи з вищезазначеного:</w:t>
      </w:r>
    </w:p>
    <w:p w:rsidR="00E72D2D" w:rsidRDefault="00E72D2D" w:rsidP="00E72D2D">
      <w:r>
        <w:rPr>
          <w:sz w:val="28"/>
          <w:szCs w:val="28"/>
        </w:rPr>
        <w:t xml:space="preserve"> </w:t>
      </w:r>
    </w:p>
    <w:p w:rsidR="00E72D2D" w:rsidRDefault="00E72D2D" w:rsidP="00E72D2D">
      <w:pPr>
        <w:jc w:val="center"/>
        <w:rPr>
          <w:sz w:val="28"/>
          <w:szCs w:val="28"/>
        </w:rPr>
      </w:pPr>
      <w:r w:rsidRPr="00AF3ADD">
        <w:rPr>
          <w:sz w:val="28"/>
          <w:szCs w:val="28"/>
        </w:rPr>
        <w:lastRenderedPageBreak/>
        <w:t>Н А К А З У Ю:</w:t>
      </w:r>
    </w:p>
    <w:p w:rsidR="00E72D2D" w:rsidRDefault="00E72D2D" w:rsidP="00E72D2D">
      <w:pPr>
        <w:jc w:val="center"/>
        <w:rPr>
          <w:sz w:val="26"/>
          <w:szCs w:val="26"/>
        </w:rPr>
      </w:pPr>
    </w:p>
    <w:p w:rsidR="00E72D2D" w:rsidRPr="009D034D" w:rsidRDefault="00E72D2D" w:rsidP="00E72D2D">
      <w:pPr>
        <w:ind w:right="486" w:firstLine="905"/>
        <w:rPr>
          <w:sz w:val="28"/>
          <w:szCs w:val="28"/>
        </w:rPr>
      </w:pPr>
      <w:r w:rsidRPr="009D034D">
        <w:rPr>
          <w:sz w:val="28"/>
          <w:szCs w:val="28"/>
        </w:rPr>
        <w:t>1. Вважати  місячник  «Щодо  дотримання  законодавства  про  загальну  середню  освіту»  таким,  що  дав  позитивні  результати.</w:t>
      </w:r>
    </w:p>
    <w:p w:rsidR="00E72D2D" w:rsidRDefault="00E72D2D" w:rsidP="00E72D2D">
      <w:pPr>
        <w:ind w:right="486" w:firstLine="905"/>
        <w:rPr>
          <w:sz w:val="28"/>
          <w:szCs w:val="28"/>
        </w:rPr>
      </w:pPr>
      <w:r w:rsidRPr="009D034D">
        <w:rPr>
          <w:sz w:val="28"/>
          <w:szCs w:val="28"/>
        </w:rPr>
        <w:t>2.  Педагогічним  колективам  шкіл  продовжувати  роботу  по  виконанню  ст.53  Конституції  України,  ст. 35  Закону  України  «Про  освіту».</w:t>
      </w:r>
    </w:p>
    <w:p w:rsidR="00E72D2D" w:rsidRPr="009D034D" w:rsidRDefault="00E72D2D" w:rsidP="00E72D2D">
      <w:pPr>
        <w:ind w:right="486" w:firstLine="905"/>
        <w:rPr>
          <w:sz w:val="28"/>
          <w:szCs w:val="28"/>
        </w:rPr>
      </w:pPr>
      <w:r w:rsidRPr="009D034D">
        <w:rPr>
          <w:sz w:val="28"/>
          <w:szCs w:val="28"/>
        </w:rPr>
        <w:t xml:space="preserve">3.  Директорам  шкіл: </w:t>
      </w:r>
    </w:p>
    <w:p w:rsidR="00E72D2D" w:rsidRPr="009D034D" w:rsidRDefault="00E72D2D" w:rsidP="00E72D2D">
      <w:pPr>
        <w:ind w:right="486" w:firstLine="905"/>
        <w:rPr>
          <w:sz w:val="28"/>
          <w:szCs w:val="28"/>
        </w:rPr>
      </w:pPr>
      <w:r w:rsidRPr="009D034D">
        <w:rPr>
          <w:sz w:val="28"/>
          <w:szCs w:val="28"/>
        </w:rPr>
        <w:t>3.1.  Тримати  на  постійному  контролі  відвідування  учнями  школи  та  своєчасно  виявляти  дітей,  схильних  до  бродяжництва;</w:t>
      </w:r>
    </w:p>
    <w:p w:rsidR="00E72D2D" w:rsidRPr="009D034D" w:rsidRDefault="00E72D2D" w:rsidP="00E72D2D">
      <w:pPr>
        <w:ind w:right="486" w:firstLine="905"/>
        <w:rPr>
          <w:sz w:val="28"/>
          <w:szCs w:val="28"/>
        </w:rPr>
      </w:pPr>
      <w:r w:rsidRPr="009D034D">
        <w:rPr>
          <w:sz w:val="28"/>
          <w:szCs w:val="28"/>
        </w:rPr>
        <w:t>- скласти  план-графік  відвідування  класними  керівниками неблагополучних  сімей;</w:t>
      </w:r>
    </w:p>
    <w:p w:rsidR="00E72D2D" w:rsidRPr="009D034D" w:rsidRDefault="00E72D2D" w:rsidP="00E72D2D">
      <w:pPr>
        <w:ind w:right="486" w:firstLine="905"/>
        <w:rPr>
          <w:sz w:val="28"/>
          <w:szCs w:val="28"/>
        </w:rPr>
      </w:pPr>
      <w:r w:rsidRPr="009D034D">
        <w:rPr>
          <w:sz w:val="28"/>
          <w:szCs w:val="28"/>
        </w:rPr>
        <w:t>- проводити  рейди  по  виявленню  дітей,  які  не систематично  відвідують школу;</w:t>
      </w:r>
    </w:p>
    <w:p w:rsidR="00E72D2D" w:rsidRPr="009D034D" w:rsidRDefault="00E72D2D" w:rsidP="00E72D2D">
      <w:pPr>
        <w:ind w:right="486" w:firstLine="905"/>
        <w:rPr>
          <w:sz w:val="28"/>
          <w:szCs w:val="28"/>
        </w:rPr>
      </w:pPr>
      <w:r w:rsidRPr="009D034D">
        <w:rPr>
          <w:sz w:val="28"/>
          <w:szCs w:val="28"/>
        </w:rPr>
        <w:t xml:space="preserve">- продовжити  роботу  серед  батьків  та  їх  дітей  щодо  роз’яснення   </w:t>
      </w:r>
      <w:r>
        <w:rPr>
          <w:sz w:val="28"/>
          <w:szCs w:val="28"/>
        </w:rPr>
        <w:t>с</w:t>
      </w:r>
      <w:r w:rsidRPr="009D034D">
        <w:rPr>
          <w:sz w:val="28"/>
          <w:szCs w:val="28"/>
        </w:rPr>
        <w:t xml:space="preserve">т. 6, 29, 47  Закону України </w:t>
      </w:r>
      <w:r w:rsidR="003B12F7">
        <w:rPr>
          <w:sz w:val="28"/>
          <w:szCs w:val="28"/>
        </w:rPr>
        <w:t xml:space="preserve"> «</w:t>
      </w:r>
      <w:r w:rsidRPr="009D034D">
        <w:rPr>
          <w:sz w:val="28"/>
          <w:szCs w:val="28"/>
        </w:rPr>
        <w:t>Про загальну середню освіту</w:t>
      </w:r>
      <w:r w:rsidR="003B12F7">
        <w:rPr>
          <w:sz w:val="28"/>
          <w:szCs w:val="28"/>
        </w:rPr>
        <w:t>»</w:t>
      </w:r>
      <w:r w:rsidRPr="009D034D">
        <w:rPr>
          <w:sz w:val="28"/>
          <w:szCs w:val="28"/>
        </w:rPr>
        <w:t xml:space="preserve">  та  нормативних  актів, які  зобов’язують  батьків  нести  адміністративну  та  кримінальну  відповідальність  за  ухилення  від  навчання  та  виховання  дітей;</w:t>
      </w:r>
    </w:p>
    <w:p w:rsidR="00E72D2D" w:rsidRPr="009D034D" w:rsidRDefault="00E72D2D" w:rsidP="00E72D2D">
      <w:pPr>
        <w:ind w:right="486" w:firstLine="905"/>
        <w:rPr>
          <w:sz w:val="28"/>
          <w:szCs w:val="28"/>
        </w:rPr>
      </w:pPr>
      <w:r w:rsidRPr="009D034D">
        <w:rPr>
          <w:sz w:val="28"/>
          <w:szCs w:val="28"/>
        </w:rPr>
        <w:t>- посилити індивідуальну роботу з учнями, які систематично без поважних причин пропускають уроки, схильними до бродяжництва,  активно залучати їх до участі в гуртках, спортивних та позакласних виховних заходах;</w:t>
      </w:r>
    </w:p>
    <w:p w:rsidR="00E72D2D" w:rsidRPr="009D034D" w:rsidRDefault="00E72D2D" w:rsidP="00E72D2D">
      <w:pPr>
        <w:ind w:right="486" w:firstLine="905"/>
        <w:rPr>
          <w:sz w:val="28"/>
          <w:szCs w:val="28"/>
        </w:rPr>
      </w:pPr>
      <w:r w:rsidRPr="009D034D">
        <w:rPr>
          <w:sz w:val="28"/>
          <w:szCs w:val="28"/>
        </w:rPr>
        <w:t>- систематично  проводити  рейди  «Урок»,  «Діти  вулиці»;</w:t>
      </w:r>
    </w:p>
    <w:p w:rsidR="00E72D2D" w:rsidRPr="009D034D" w:rsidRDefault="00E72D2D" w:rsidP="00E72D2D">
      <w:pPr>
        <w:ind w:right="486" w:firstLine="905"/>
        <w:rPr>
          <w:sz w:val="28"/>
          <w:szCs w:val="28"/>
        </w:rPr>
      </w:pPr>
      <w:r w:rsidRPr="009D034D">
        <w:rPr>
          <w:sz w:val="28"/>
          <w:szCs w:val="28"/>
        </w:rPr>
        <w:t>- залучати  ЦСССМ  та  працівників  кримінальної  міліції  до  роботи  з  дітьми  «групи  ризику».</w:t>
      </w:r>
    </w:p>
    <w:p w:rsidR="00E72D2D" w:rsidRPr="009D034D" w:rsidRDefault="00E72D2D" w:rsidP="00E72D2D">
      <w:pPr>
        <w:ind w:right="486" w:firstLine="905"/>
        <w:rPr>
          <w:sz w:val="28"/>
          <w:szCs w:val="28"/>
        </w:rPr>
      </w:pPr>
      <w:r w:rsidRPr="009D034D">
        <w:rPr>
          <w:sz w:val="28"/>
          <w:szCs w:val="28"/>
        </w:rPr>
        <w:t>4.  Районному  методичному  кабінету  (</w:t>
      </w:r>
      <w:proofErr w:type="spellStart"/>
      <w:r w:rsidRPr="009D034D">
        <w:rPr>
          <w:sz w:val="28"/>
          <w:szCs w:val="28"/>
        </w:rPr>
        <w:t>Бідновій</w:t>
      </w:r>
      <w:proofErr w:type="spellEnd"/>
      <w:r w:rsidRPr="009D034D">
        <w:rPr>
          <w:sz w:val="28"/>
          <w:szCs w:val="28"/>
        </w:rPr>
        <w:t xml:space="preserve"> Л.Г.):</w:t>
      </w:r>
    </w:p>
    <w:p w:rsidR="00E72D2D" w:rsidRPr="009D034D" w:rsidRDefault="00E72D2D" w:rsidP="00E72D2D">
      <w:pPr>
        <w:ind w:right="486" w:firstLine="905"/>
        <w:rPr>
          <w:sz w:val="28"/>
          <w:szCs w:val="28"/>
        </w:rPr>
      </w:pPr>
      <w:r w:rsidRPr="009D034D">
        <w:rPr>
          <w:sz w:val="28"/>
          <w:szCs w:val="28"/>
        </w:rPr>
        <w:t xml:space="preserve"> - щомісячно  аналізувати  стан  забезпечення  виконання  законодавства  з питань  дотримання  загальної  середньої  освіти;</w:t>
      </w:r>
    </w:p>
    <w:p w:rsidR="00E72D2D" w:rsidRPr="009D034D" w:rsidRDefault="00E72D2D" w:rsidP="00E72D2D">
      <w:pPr>
        <w:ind w:right="486" w:firstLine="905"/>
        <w:rPr>
          <w:sz w:val="28"/>
          <w:szCs w:val="28"/>
        </w:rPr>
      </w:pPr>
      <w:r w:rsidRPr="009D034D">
        <w:rPr>
          <w:sz w:val="28"/>
          <w:szCs w:val="28"/>
        </w:rPr>
        <w:t>- спільно  зі  службою  у  справах  неповнолітніх  переглянути  списки  учнів, які ухиляються  від навчання, систематично пропускають  уроки  без поважних причин;</w:t>
      </w:r>
    </w:p>
    <w:p w:rsidR="00E72D2D" w:rsidRPr="009D034D" w:rsidRDefault="00E72D2D" w:rsidP="00E72D2D">
      <w:pPr>
        <w:ind w:right="486" w:firstLine="905"/>
        <w:rPr>
          <w:sz w:val="28"/>
          <w:szCs w:val="28"/>
        </w:rPr>
      </w:pPr>
      <w:r w:rsidRPr="009D034D">
        <w:rPr>
          <w:sz w:val="28"/>
          <w:szCs w:val="28"/>
        </w:rPr>
        <w:t>- скоординувати  зусилля  всіх  зацікавлених  служб  щодо  результативності проведення  місячника  всеобучу;</w:t>
      </w:r>
    </w:p>
    <w:p w:rsidR="00E72D2D" w:rsidRPr="009D034D" w:rsidRDefault="00E72D2D" w:rsidP="00E72D2D">
      <w:pPr>
        <w:ind w:right="486" w:firstLine="905"/>
        <w:rPr>
          <w:sz w:val="28"/>
          <w:szCs w:val="28"/>
        </w:rPr>
      </w:pPr>
      <w:r w:rsidRPr="009D034D">
        <w:rPr>
          <w:sz w:val="28"/>
          <w:szCs w:val="28"/>
        </w:rPr>
        <w:t>- сконцентрувати  увагу  на  проведенні  профорієнтаційної  роботи  серед учнів  та  підсумках  працевлаштування  випускників.</w:t>
      </w:r>
    </w:p>
    <w:p w:rsidR="00E72D2D" w:rsidRPr="009D034D" w:rsidRDefault="00E72D2D" w:rsidP="00E72D2D">
      <w:pPr>
        <w:ind w:right="486" w:firstLine="905"/>
        <w:rPr>
          <w:sz w:val="28"/>
          <w:szCs w:val="28"/>
        </w:rPr>
      </w:pPr>
      <w:r w:rsidRPr="009D034D">
        <w:rPr>
          <w:sz w:val="28"/>
          <w:szCs w:val="28"/>
        </w:rPr>
        <w:t>5.  Контроль  за  виконанням  даного  наказу  покласти  на  методиста  РМК   Лисогор Л.І.</w:t>
      </w:r>
    </w:p>
    <w:p w:rsidR="00E72D2D" w:rsidRPr="009D034D" w:rsidRDefault="00E72D2D" w:rsidP="00E72D2D">
      <w:pPr>
        <w:ind w:right="486"/>
        <w:rPr>
          <w:sz w:val="28"/>
          <w:szCs w:val="28"/>
        </w:rPr>
      </w:pPr>
    </w:p>
    <w:p w:rsidR="00E72D2D" w:rsidRPr="009D034D" w:rsidRDefault="00E72D2D" w:rsidP="00E72D2D">
      <w:pPr>
        <w:rPr>
          <w:sz w:val="28"/>
          <w:szCs w:val="28"/>
        </w:rPr>
      </w:pPr>
    </w:p>
    <w:p w:rsidR="00E72D2D" w:rsidRPr="009D034D" w:rsidRDefault="00E72D2D" w:rsidP="00E72D2D">
      <w:pPr>
        <w:rPr>
          <w:sz w:val="28"/>
          <w:szCs w:val="28"/>
        </w:rPr>
      </w:pPr>
    </w:p>
    <w:p w:rsidR="00E72D2D" w:rsidRPr="009D034D" w:rsidRDefault="00E72D2D" w:rsidP="00E72D2D">
      <w:pPr>
        <w:rPr>
          <w:sz w:val="32"/>
          <w:szCs w:val="32"/>
        </w:rPr>
      </w:pPr>
      <w:r w:rsidRPr="009D034D">
        <w:rPr>
          <w:sz w:val="28"/>
          <w:szCs w:val="28"/>
        </w:rPr>
        <w:t xml:space="preserve">Начальник відділу освіти </w:t>
      </w:r>
      <w:r w:rsidRPr="009D034D">
        <w:rPr>
          <w:sz w:val="28"/>
          <w:szCs w:val="28"/>
        </w:rPr>
        <w:tab/>
      </w:r>
      <w:r w:rsidRPr="009D034D">
        <w:rPr>
          <w:sz w:val="28"/>
          <w:szCs w:val="28"/>
        </w:rPr>
        <w:tab/>
      </w:r>
      <w:r w:rsidRPr="009D034D">
        <w:rPr>
          <w:sz w:val="32"/>
          <w:szCs w:val="32"/>
        </w:rPr>
        <w:t xml:space="preserve">                        </w:t>
      </w:r>
      <w:r w:rsidRPr="009D034D">
        <w:rPr>
          <w:sz w:val="28"/>
          <w:szCs w:val="28"/>
        </w:rPr>
        <w:t>І.В. ПОЛОЖЕШНА</w:t>
      </w:r>
      <w:r w:rsidRPr="009D034D">
        <w:rPr>
          <w:sz w:val="32"/>
          <w:szCs w:val="32"/>
        </w:rPr>
        <w:t xml:space="preserve"> </w:t>
      </w:r>
    </w:p>
    <w:p w:rsidR="00E72D2D" w:rsidRPr="009D034D" w:rsidRDefault="00E72D2D" w:rsidP="00E72D2D">
      <w:pPr>
        <w:rPr>
          <w:sz w:val="28"/>
          <w:szCs w:val="28"/>
        </w:rPr>
      </w:pPr>
    </w:p>
    <w:p w:rsidR="00E72D2D" w:rsidRDefault="00E72D2D" w:rsidP="00E72D2D">
      <w:pPr>
        <w:rPr>
          <w:sz w:val="28"/>
          <w:szCs w:val="28"/>
        </w:rPr>
      </w:pPr>
    </w:p>
    <w:p w:rsidR="00A148AE" w:rsidRDefault="00A148AE"/>
    <w:sectPr w:rsidR="00A1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C1C99"/>
    <w:multiLevelType w:val="hybridMultilevel"/>
    <w:tmpl w:val="21ECAC1E"/>
    <w:lvl w:ilvl="0" w:tplc="4C527984"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0E"/>
    <w:rsid w:val="000F1029"/>
    <w:rsid w:val="00190248"/>
    <w:rsid w:val="00203F41"/>
    <w:rsid w:val="003B12F7"/>
    <w:rsid w:val="005F6087"/>
    <w:rsid w:val="006B4310"/>
    <w:rsid w:val="0096181F"/>
    <w:rsid w:val="00A148AE"/>
    <w:rsid w:val="00B31FC2"/>
    <w:rsid w:val="00E72D2D"/>
    <w:rsid w:val="00FD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D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D2D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D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D2D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2014-10-31T09:09:00Z</cp:lastPrinted>
  <dcterms:created xsi:type="dcterms:W3CDTF">2014-10-31T07:22:00Z</dcterms:created>
  <dcterms:modified xsi:type="dcterms:W3CDTF">2014-10-31T09:09:00Z</dcterms:modified>
</cp:coreProperties>
</file>