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E35406" w:rsidRPr="00E35406" w:rsidTr="00E35406">
        <w:tc>
          <w:tcPr>
            <w:tcW w:w="0" w:type="auto"/>
            <w:tcBorders>
              <w:top w:val="single" w:sz="2" w:space="0" w:color="auto"/>
              <w:left w:val="single" w:sz="2" w:space="0" w:color="auto"/>
              <w:bottom w:val="single" w:sz="2" w:space="0" w:color="auto"/>
              <w:right w:val="single" w:sz="2" w:space="0" w:color="auto"/>
            </w:tcBorders>
            <w:hideMark/>
          </w:tcPr>
          <w:p w:rsidR="00E35406" w:rsidRPr="00E35406" w:rsidRDefault="00E35406" w:rsidP="00E35406">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E35406">
              <w:rPr>
                <w:rFonts w:ascii="Times New Roman" w:eastAsia="Times New Roman" w:hAnsi="Times New Roman" w:cs="Times New Roman"/>
                <w:noProof/>
                <w:sz w:val="24"/>
                <w:szCs w:val="24"/>
                <w:lang w:eastAsia="ru-RU"/>
              </w:rPr>
              <w:drawing>
                <wp:inline distT="0" distB="0" distL="0" distR="0" wp14:anchorId="5BEFB5B1" wp14:editId="161A287C">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35406" w:rsidRPr="00E35406" w:rsidTr="00E35406">
        <w:tc>
          <w:tcPr>
            <w:tcW w:w="0" w:type="auto"/>
            <w:tcBorders>
              <w:top w:val="single" w:sz="2" w:space="0" w:color="auto"/>
              <w:left w:val="single" w:sz="2" w:space="0" w:color="auto"/>
              <w:bottom w:val="single" w:sz="2" w:space="0" w:color="auto"/>
              <w:right w:val="single" w:sz="2" w:space="0" w:color="auto"/>
            </w:tcBorders>
            <w:hideMark/>
          </w:tcPr>
          <w:p w:rsidR="00E35406" w:rsidRPr="00E35406" w:rsidRDefault="00E35406" w:rsidP="00E35406">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E35406">
              <w:rPr>
                <w:rFonts w:ascii="Times New Roman" w:eastAsia="Times New Roman" w:hAnsi="Times New Roman" w:cs="Times New Roman"/>
                <w:b/>
                <w:bCs/>
                <w:i/>
                <w:iCs/>
                <w:color w:val="000000"/>
                <w:sz w:val="36"/>
                <w:szCs w:val="36"/>
                <w:bdr w:val="none" w:sz="0" w:space="0" w:color="auto" w:frame="1"/>
                <w:lang w:eastAsia="ru-RU"/>
              </w:rPr>
              <w:t>Указ</w:t>
            </w:r>
            <w:r w:rsidRPr="00E35406">
              <w:rPr>
                <w:rFonts w:ascii="Times New Roman" w:eastAsia="Times New Roman" w:hAnsi="Times New Roman" w:cs="Times New Roman"/>
                <w:sz w:val="24"/>
                <w:szCs w:val="24"/>
                <w:lang w:eastAsia="ru-RU"/>
              </w:rPr>
              <w:t> </w:t>
            </w:r>
            <w:r w:rsidRPr="00E35406">
              <w:rPr>
                <w:rFonts w:ascii="Times New Roman" w:eastAsia="Times New Roman" w:hAnsi="Times New Roman" w:cs="Times New Roman"/>
                <w:sz w:val="24"/>
                <w:szCs w:val="24"/>
                <w:lang w:eastAsia="ru-RU"/>
              </w:rPr>
              <w:br/>
            </w:r>
            <w:r w:rsidRPr="00E35406">
              <w:rPr>
                <w:rFonts w:ascii="Times New Roman" w:eastAsia="Times New Roman" w:hAnsi="Times New Roman" w:cs="Times New Roman"/>
                <w:b/>
                <w:bCs/>
                <w:i/>
                <w:iCs/>
                <w:color w:val="000000"/>
                <w:sz w:val="36"/>
                <w:szCs w:val="36"/>
                <w:bdr w:val="none" w:sz="0" w:space="0" w:color="auto" w:frame="1"/>
                <w:lang w:eastAsia="ru-RU"/>
              </w:rPr>
              <w:t>Президента України</w:t>
            </w:r>
          </w:p>
        </w:tc>
      </w:tr>
    </w:tbl>
    <w:p w:rsidR="00E35406" w:rsidRPr="00E35406" w:rsidRDefault="00E35406" w:rsidP="00E354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E35406">
        <w:rPr>
          <w:rFonts w:ascii="Times New Roman" w:eastAsia="Times New Roman" w:hAnsi="Times New Roman" w:cs="Times New Roman"/>
          <w:b/>
          <w:bCs/>
          <w:color w:val="000000"/>
          <w:sz w:val="32"/>
          <w:szCs w:val="32"/>
          <w:bdr w:val="none" w:sz="0" w:space="0" w:color="auto" w:frame="1"/>
          <w:lang w:eastAsia="ru-RU"/>
        </w:rPr>
        <w:t>Про відзначення 150-річчя від дня народження Михайла Грушевського</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 w:name="n4"/>
      <w:bookmarkEnd w:id="1"/>
      <w:r w:rsidRPr="00E35406">
        <w:rPr>
          <w:rFonts w:ascii="Times New Roman" w:eastAsia="Times New Roman" w:hAnsi="Times New Roman" w:cs="Times New Roman"/>
          <w:color w:val="000000"/>
          <w:sz w:val="24"/>
          <w:szCs w:val="24"/>
          <w:lang w:eastAsia="ru-RU"/>
        </w:rPr>
        <w:t>З метою вшанування та утвердження традицій боротьби за незалежність, суверенітет і територіальну цілісність України, засвідчення вдячності всім творцям і захисникам Української держави, виявлення поваги до унікального наукового доробку, здійсненого в руслі європейської інтелектуальної традиції, та у зв'язку зі 150-річчям від дня народження Михайла Грушевського - видатного українського державного та політичного діяча, Голови Центральної Ради Української Народної Республіки, першої у XX столітті незалежної Української держави, історика і організатора української науки </w:t>
      </w:r>
      <w:r w:rsidRPr="00E35406">
        <w:rPr>
          <w:rFonts w:ascii="Times New Roman" w:eastAsia="Times New Roman" w:hAnsi="Times New Roman" w:cs="Times New Roman"/>
          <w:b/>
          <w:bCs/>
          <w:color w:val="000000"/>
          <w:spacing w:val="30"/>
          <w:sz w:val="24"/>
          <w:szCs w:val="24"/>
          <w:bdr w:val="none" w:sz="0" w:space="0" w:color="auto" w:frame="1"/>
          <w:lang w:eastAsia="ru-RU"/>
        </w:rPr>
        <w:t>постановляю:</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E35406">
        <w:rPr>
          <w:rFonts w:ascii="Times New Roman" w:eastAsia="Times New Roman" w:hAnsi="Times New Roman" w:cs="Times New Roman"/>
          <w:color w:val="000000"/>
          <w:sz w:val="24"/>
          <w:szCs w:val="24"/>
          <w:lang w:eastAsia="ru-RU"/>
        </w:rPr>
        <w:t>1. Кабінету Міністрів України:</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E35406">
        <w:rPr>
          <w:rFonts w:ascii="Times New Roman" w:eastAsia="Times New Roman" w:hAnsi="Times New Roman" w:cs="Times New Roman"/>
          <w:color w:val="000000"/>
          <w:sz w:val="24"/>
          <w:szCs w:val="24"/>
          <w:lang w:eastAsia="ru-RU"/>
        </w:rPr>
        <w:t>1) утворити Організаційний комітет з підготовки та відзначення 150-річчя від дня народження Михайла Грушевського, включивши до його складу представників органів державної влади, органів місцевого самоврядування, громадськості, науковців;</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E35406">
        <w:rPr>
          <w:rFonts w:ascii="Times New Roman" w:eastAsia="Times New Roman" w:hAnsi="Times New Roman" w:cs="Times New Roman"/>
          <w:color w:val="000000"/>
          <w:sz w:val="24"/>
          <w:szCs w:val="24"/>
          <w:lang w:eastAsia="ru-RU"/>
        </w:rPr>
        <w:t>2) розробити у тримісячний строк і затвердити план заходів із підготовки та відзначення 150-річчя від дня народження М. Грушевського, передбачивши, зокрема:</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E35406">
        <w:rPr>
          <w:rFonts w:ascii="Times New Roman" w:eastAsia="Times New Roman" w:hAnsi="Times New Roman" w:cs="Times New Roman"/>
          <w:color w:val="000000"/>
          <w:sz w:val="24"/>
          <w:szCs w:val="24"/>
          <w:lang w:eastAsia="ru-RU"/>
        </w:rPr>
        <w:t>проведення у вересні 2016 року Днів Михайла Грушевського в Україні;</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E35406">
        <w:rPr>
          <w:rFonts w:ascii="Times New Roman" w:eastAsia="Times New Roman" w:hAnsi="Times New Roman" w:cs="Times New Roman"/>
          <w:color w:val="000000"/>
          <w:sz w:val="24"/>
          <w:szCs w:val="24"/>
          <w:lang w:eastAsia="ru-RU"/>
        </w:rPr>
        <w:t>організацію у м. Києві та інших населених пунктах урочистостей за участю представників органів державної влади, органів місцевого самоврядування, громадськості, науковців з нагоди 150-річчя від дня народження М. Грушевського, церемонії покладання квітів до пам’ятника М. Грушевському у м. Києві, а також до пам'ятних знаків, установлених на честь видатного українця в інших населених пунктах держави;</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E35406">
        <w:rPr>
          <w:rFonts w:ascii="Times New Roman" w:eastAsia="Times New Roman" w:hAnsi="Times New Roman" w:cs="Times New Roman"/>
          <w:color w:val="000000"/>
          <w:sz w:val="24"/>
          <w:szCs w:val="24"/>
          <w:lang w:eastAsia="ru-RU"/>
        </w:rPr>
        <w:t>проведення у м. Львові урочистих та науково-просвітницьких заходів, присвячених життю і діяльності голови Наукового товариства ім. Шевченка у Львові (1897 - 1913 роки), завідувача кафедри історії Львівського університету (1894 - 1914 роки) М. Грушевського;</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1"/>
      <w:bookmarkEnd w:id="8"/>
      <w:r w:rsidRPr="00E35406">
        <w:rPr>
          <w:rFonts w:ascii="Times New Roman" w:eastAsia="Times New Roman" w:hAnsi="Times New Roman" w:cs="Times New Roman"/>
          <w:color w:val="000000"/>
          <w:sz w:val="24"/>
          <w:szCs w:val="24"/>
          <w:lang w:eastAsia="ru-RU"/>
        </w:rPr>
        <w:t>проведення конференцій, круглих столів, наукових читань, інших заходів, присвячених популяризації наукової, державотворчої та історико-культурної спадщини М. Грушевського, у тому числі забезпечення проведення відповідних заходів в іноземних державах, зокрема в Республіці Польща, Грузії, Чеській Республіці та Республіці Австрія;</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2"/>
      <w:bookmarkEnd w:id="9"/>
      <w:r w:rsidRPr="00E35406">
        <w:rPr>
          <w:rFonts w:ascii="Times New Roman" w:eastAsia="Times New Roman" w:hAnsi="Times New Roman" w:cs="Times New Roman"/>
          <w:color w:val="000000"/>
          <w:sz w:val="24"/>
          <w:szCs w:val="24"/>
          <w:lang w:eastAsia="ru-RU"/>
        </w:rPr>
        <w:t>організацію виставок документів та фотоматеріалів, присвячених діяльності М. Грушевського, зокрема на посаді Голови Центральної Ради Української Народної Республіки, його науковій діяльності, подіям української історії відповідного періоду, відкриття нових та оновлення існуючих тематичних музейних експозицій;</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3"/>
      <w:bookmarkEnd w:id="10"/>
      <w:r w:rsidRPr="00E35406">
        <w:rPr>
          <w:rFonts w:ascii="Times New Roman" w:eastAsia="Times New Roman" w:hAnsi="Times New Roman" w:cs="Times New Roman"/>
          <w:color w:val="000000"/>
          <w:sz w:val="24"/>
          <w:szCs w:val="24"/>
          <w:lang w:eastAsia="ru-RU"/>
        </w:rPr>
        <w:t>проведення у навчальних закладах України просвітницьких заходів, спрямованих на вивчення ролі М. Грушевського в історії українського державотворення та науки;</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4"/>
      <w:bookmarkEnd w:id="11"/>
      <w:r w:rsidRPr="00E35406">
        <w:rPr>
          <w:rFonts w:ascii="Times New Roman" w:eastAsia="Times New Roman" w:hAnsi="Times New Roman" w:cs="Times New Roman"/>
          <w:color w:val="000000"/>
          <w:sz w:val="24"/>
          <w:szCs w:val="24"/>
          <w:lang w:eastAsia="ru-RU"/>
        </w:rPr>
        <w:t>упорядкування та відповідне оформлення об'єктів, пов’язаних із життям і діяльністю М. Грушевського та його родини, у тому числі за кордоном, а також могили видатного українця на Байковому кладовищі у м. Києві;</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5"/>
      <w:bookmarkEnd w:id="12"/>
      <w:r w:rsidRPr="00E35406">
        <w:rPr>
          <w:rFonts w:ascii="Times New Roman" w:eastAsia="Times New Roman" w:hAnsi="Times New Roman" w:cs="Times New Roman"/>
          <w:color w:val="000000"/>
          <w:sz w:val="24"/>
          <w:szCs w:val="24"/>
          <w:lang w:eastAsia="ru-RU"/>
        </w:rPr>
        <w:t>карбування та введення в обіг у встановленому порядку ювілейної монети на відзнаку 150-річчя від дня народження М. Грушевського;</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6"/>
      <w:bookmarkEnd w:id="13"/>
      <w:r w:rsidRPr="00E35406">
        <w:rPr>
          <w:rFonts w:ascii="Times New Roman" w:eastAsia="Times New Roman" w:hAnsi="Times New Roman" w:cs="Times New Roman"/>
          <w:color w:val="000000"/>
          <w:sz w:val="24"/>
          <w:szCs w:val="24"/>
          <w:lang w:eastAsia="ru-RU"/>
        </w:rPr>
        <w:t>випуск в обіг поштової марки та конверта на відзнаку 150-річчя від дня народження М. Грушевського, спецпогашення поштової марки;</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7"/>
      <w:bookmarkEnd w:id="14"/>
      <w:r w:rsidRPr="00E35406">
        <w:rPr>
          <w:rFonts w:ascii="Times New Roman" w:eastAsia="Times New Roman" w:hAnsi="Times New Roman" w:cs="Times New Roman"/>
          <w:color w:val="000000"/>
          <w:sz w:val="24"/>
          <w:szCs w:val="24"/>
          <w:lang w:eastAsia="ru-RU"/>
        </w:rPr>
        <w:lastRenderedPageBreak/>
        <w:t>широке висвітлення заходів із підготовки та відзначення 150-річчя від дня народження М. Грушевського, трансляцію тематичних інформаційно- пізнавальних передач, демонстрацію документальних та художніх фільмів;</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8"/>
      <w:bookmarkEnd w:id="15"/>
      <w:r w:rsidRPr="00E35406">
        <w:rPr>
          <w:rFonts w:ascii="Times New Roman" w:eastAsia="Times New Roman" w:hAnsi="Times New Roman" w:cs="Times New Roman"/>
          <w:color w:val="000000"/>
          <w:sz w:val="24"/>
          <w:szCs w:val="24"/>
          <w:lang w:eastAsia="ru-RU"/>
        </w:rPr>
        <w:t>3) забезпечити в установленому порядку фінансування заходів із підготовки та відзначення 150-річчя від дня народження М. Грушевського.</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9"/>
      <w:bookmarkEnd w:id="16"/>
      <w:r w:rsidRPr="00E35406">
        <w:rPr>
          <w:rFonts w:ascii="Times New Roman" w:eastAsia="Times New Roman" w:hAnsi="Times New Roman" w:cs="Times New Roman"/>
          <w:color w:val="000000"/>
          <w:sz w:val="24"/>
          <w:szCs w:val="24"/>
          <w:lang w:eastAsia="ru-RU"/>
        </w:rPr>
        <w:t>2. Обласним, Київській міській державним адміністраціям:</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20"/>
      <w:bookmarkEnd w:id="17"/>
      <w:r w:rsidRPr="00E35406">
        <w:rPr>
          <w:rFonts w:ascii="Times New Roman" w:eastAsia="Times New Roman" w:hAnsi="Times New Roman" w:cs="Times New Roman"/>
          <w:color w:val="000000"/>
          <w:sz w:val="24"/>
          <w:szCs w:val="24"/>
          <w:lang w:eastAsia="ru-RU"/>
        </w:rPr>
        <w:t>розробити та затвердити регіональні плани заходів із підготовки та відзначення 150-річчя від дня народження М. Грушевського, забезпечити їх виконання;</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1"/>
      <w:bookmarkEnd w:id="18"/>
      <w:r w:rsidRPr="00E35406">
        <w:rPr>
          <w:rFonts w:ascii="Times New Roman" w:eastAsia="Times New Roman" w:hAnsi="Times New Roman" w:cs="Times New Roman"/>
          <w:color w:val="000000"/>
          <w:sz w:val="24"/>
          <w:szCs w:val="24"/>
          <w:lang w:eastAsia="ru-RU"/>
        </w:rPr>
        <w:t>надавати в установленому порядку підтримку ініціативам громадськості щодо вшанування пам'яті та популяризації наукової і державотворчої спадщини М. Грушевського.</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2"/>
      <w:bookmarkEnd w:id="19"/>
      <w:r w:rsidRPr="00E35406">
        <w:rPr>
          <w:rFonts w:ascii="Times New Roman" w:eastAsia="Times New Roman" w:hAnsi="Times New Roman" w:cs="Times New Roman"/>
          <w:color w:val="000000"/>
          <w:sz w:val="24"/>
          <w:szCs w:val="24"/>
          <w:lang w:eastAsia="ru-RU"/>
        </w:rPr>
        <w:t>3. Міністерству закордонних справ України:</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3"/>
      <w:bookmarkEnd w:id="20"/>
      <w:r w:rsidRPr="00E35406">
        <w:rPr>
          <w:rFonts w:ascii="Times New Roman" w:eastAsia="Times New Roman" w:hAnsi="Times New Roman" w:cs="Times New Roman"/>
          <w:color w:val="000000"/>
          <w:sz w:val="24"/>
          <w:szCs w:val="24"/>
          <w:lang w:eastAsia="ru-RU"/>
        </w:rPr>
        <w:t>забезпечити проведення закордонними дипломатичними установами України заходів із відзначення 150-річчя від дня народження М. Грушевського, зокрема за участю представників української громадськості за кордоном;</w:t>
      </w:r>
    </w:p>
    <w:p w:rsidR="00E35406" w:rsidRPr="00E35406" w:rsidRDefault="00E35406" w:rsidP="00E354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4"/>
      <w:bookmarkEnd w:id="21"/>
      <w:r w:rsidRPr="00E35406">
        <w:rPr>
          <w:rFonts w:ascii="Times New Roman" w:eastAsia="Times New Roman" w:hAnsi="Times New Roman" w:cs="Times New Roman"/>
          <w:color w:val="000000"/>
          <w:sz w:val="24"/>
          <w:szCs w:val="24"/>
          <w:lang w:eastAsia="ru-RU"/>
        </w:rPr>
        <w:t>ужити заходів щодо залучення дипломатичного корпусу, акредитованого в Україні, до участі у заходах із відзначення 150-річчя від дня народження М. Грушевського, які відбуватимуться в Україні.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E35406" w:rsidRPr="00E35406" w:rsidTr="00E35406">
        <w:tc>
          <w:tcPr>
            <w:tcW w:w="1500" w:type="pct"/>
            <w:tcBorders>
              <w:top w:val="single" w:sz="2" w:space="0" w:color="auto"/>
              <w:left w:val="single" w:sz="2" w:space="0" w:color="auto"/>
              <w:bottom w:val="single" w:sz="2" w:space="0" w:color="auto"/>
              <w:right w:val="single" w:sz="2" w:space="0" w:color="auto"/>
            </w:tcBorders>
            <w:hideMark/>
          </w:tcPr>
          <w:p w:rsidR="00E35406" w:rsidRPr="00E35406" w:rsidRDefault="00E35406" w:rsidP="00E35406">
            <w:pPr>
              <w:spacing w:after="0" w:line="240" w:lineRule="auto"/>
              <w:jc w:val="center"/>
              <w:textAlignment w:val="baseline"/>
              <w:rPr>
                <w:rFonts w:ascii="Times New Roman" w:eastAsia="Times New Roman" w:hAnsi="Times New Roman" w:cs="Times New Roman"/>
                <w:sz w:val="24"/>
                <w:szCs w:val="24"/>
                <w:lang w:eastAsia="ru-RU"/>
              </w:rPr>
            </w:pPr>
            <w:bookmarkStart w:id="22" w:name="n25"/>
            <w:bookmarkEnd w:id="22"/>
            <w:r w:rsidRPr="00E35406">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35406" w:rsidRPr="00E35406" w:rsidRDefault="00E35406" w:rsidP="00E35406">
            <w:pPr>
              <w:spacing w:after="0" w:line="240" w:lineRule="auto"/>
              <w:jc w:val="right"/>
              <w:textAlignment w:val="baseline"/>
              <w:rPr>
                <w:rFonts w:ascii="Times New Roman" w:eastAsia="Times New Roman" w:hAnsi="Times New Roman" w:cs="Times New Roman"/>
                <w:sz w:val="24"/>
                <w:szCs w:val="24"/>
                <w:lang w:eastAsia="ru-RU"/>
              </w:rPr>
            </w:pPr>
            <w:r w:rsidRPr="00E35406">
              <w:rPr>
                <w:rFonts w:ascii="Times New Roman" w:eastAsia="Times New Roman" w:hAnsi="Times New Roman" w:cs="Times New Roman"/>
                <w:b/>
                <w:bCs/>
                <w:color w:val="000000"/>
                <w:sz w:val="24"/>
                <w:szCs w:val="24"/>
                <w:bdr w:val="none" w:sz="0" w:space="0" w:color="auto" w:frame="1"/>
                <w:lang w:eastAsia="ru-RU"/>
              </w:rPr>
              <w:t>П.ПОРОШЕНКО</w:t>
            </w:r>
          </w:p>
        </w:tc>
      </w:tr>
      <w:tr w:rsidR="00E35406" w:rsidRPr="00E35406" w:rsidTr="00E35406">
        <w:tc>
          <w:tcPr>
            <w:tcW w:w="0" w:type="auto"/>
            <w:tcBorders>
              <w:top w:val="single" w:sz="2" w:space="0" w:color="auto"/>
              <w:left w:val="single" w:sz="2" w:space="0" w:color="auto"/>
              <w:bottom w:val="single" w:sz="2" w:space="0" w:color="auto"/>
              <w:right w:val="single" w:sz="2" w:space="0" w:color="auto"/>
            </w:tcBorders>
            <w:hideMark/>
          </w:tcPr>
          <w:p w:rsidR="00E35406" w:rsidRPr="00E35406" w:rsidRDefault="00E35406" w:rsidP="00E35406">
            <w:pPr>
              <w:spacing w:after="0" w:line="240" w:lineRule="auto"/>
              <w:jc w:val="center"/>
              <w:textAlignment w:val="baseline"/>
              <w:rPr>
                <w:rFonts w:ascii="Times New Roman" w:eastAsia="Times New Roman" w:hAnsi="Times New Roman" w:cs="Times New Roman"/>
                <w:sz w:val="24"/>
                <w:szCs w:val="24"/>
                <w:lang w:eastAsia="ru-RU"/>
              </w:rPr>
            </w:pPr>
            <w:r w:rsidRPr="00E35406">
              <w:rPr>
                <w:rFonts w:ascii="Times New Roman" w:eastAsia="Times New Roman" w:hAnsi="Times New Roman" w:cs="Times New Roman"/>
                <w:b/>
                <w:bCs/>
                <w:color w:val="000000"/>
                <w:sz w:val="24"/>
                <w:szCs w:val="24"/>
                <w:bdr w:val="none" w:sz="0" w:space="0" w:color="auto" w:frame="1"/>
                <w:lang w:eastAsia="ru-RU"/>
              </w:rPr>
              <w:t>м. Київ</w:t>
            </w:r>
            <w:r w:rsidRPr="00E35406">
              <w:rPr>
                <w:rFonts w:ascii="Times New Roman" w:eastAsia="Times New Roman" w:hAnsi="Times New Roman" w:cs="Times New Roman"/>
                <w:sz w:val="24"/>
                <w:szCs w:val="24"/>
                <w:lang w:eastAsia="ru-RU"/>
              </w:rPr>
              <w:t> </w:t>
            </w:r>
            <w:r w:rsidRPr="00E35406">
              <w:rPr>
                <w:rFonts w:ascii="Times New Roman" w:eastAsia="Times New Roman" w:hAnsi="Times New Roman" w:cs="Times New Roman"/>
                <w:sz w:val="24"/>
                <w:szCs w:val="24"/>
                <w:lang w:eastAsia="ru-RU"/>
              </w:rPr>
              <w:br/>
            </w:r>
            <w:r w:rsidRPr="00E35406">
              <w:rPr>
                <w:rFonts w:ascii="Times New Roman" w:eastAsia="Times New Roman" w:hAnsi="Times New Roman" w:cs="Times New Roman"/>
                <w:b/>
                <w:bCs/>
                <w:color w:val="000000"/>
                <w:sz w:val="24"/>
                <w:szCs w:val="24"/>
                <w:bdr w:val="none" w:sz="0" w:space="0" w:color="auto" w:frame="1"/>
                <w:lang w:eastAsia="ru-RU"/>
              </w:rPr>
              <w:t>9 лютого 2015 року</w:t>
            </w:r>
            <w:r w:rsidRPr="00E35406">
              <w:rPr>
                <w:rFonts w:ascii="Times New Roman" w:eastAsia="Times New Roman" w:hAnsi="Times New Roman" w:cs="Times New Roman"/>
                <w:sz w:val="24"/>
                <w:szCs w:val="24"/>
                <w:lang w:eastAsia="ru-RU"/>
              </w:rPr>
              <w:t> </w:t>
            </w:r>
            <w:r w:rsidRPr="00E35406">
              <w:rPr>
                <w:rFonts w:ascii="Times New Roman" w:eastAsia="Times New Roman" w:hAnsi="Times New Roman" w:cs="Times New Roman"/>
                <w:sz w:val="24"/>
                <w:szCs w:val="24"/>
                <w:lang w:eastAsia="ru-RU"/>
              </w:rPr>
              <w:br/>
            </w:r>
            <w:r w:rsidRPr="00E35406">
              <w:rPr>
                <w:rFonts w:ascii="Times New Roman" w:eastAsia="Times New Roman" w:hAnsi="Times New Roman" w:cs="Times New Roman"/>
                <w:b/>
                <w:bCs/>
                <w:color w:val="000000"/>
                <w:sz w:val="24"/>
                <w:szCs w:val="24"/>
                <w:bdr w:val="none" w:sz="0" w:space="0" w:color="auto" w:frame="1"/>
                <w:lang w:eastAsia="ru-RU"/>
              </w:rPr>
              <w:t>№ 63/2015</w:t>
            </w:r>
          </w:p>
        </w:tc>
        <w:tc>
          <w:tcPr>
            <w:tcW w:w="0" w:type="auto"/>
            <w:vAlign w:val="bottom"/>
            <w:hideMark/>
          </w:tcPr>
          <w:p w:rsidR="00E35406" w:rsidRPr="00E35406" w:rsidRDefault="00E35406" w:rsidP="00E35406">
            <w:pPr>
              <w:spacing w:after="0" w:line="240" w:lineRule="auto"/>
              <w:rPr>
                <w:rFonts w:ascii="Times New Roman" w:eastAsia="Times New Roman" w:hAnsi="Times New Roman" w:cs="Times New Roman"/>
                <w:sz w:val="20"/>
                <w:szCs w:val="20"/>
                <w:lang w:eastAsia="ru-RU"/>
              </w:rPr>
            </w:pPr>
          </w:p>
        </w:tc>
      </w:tr>
    </w:tbl>
    <w:p w:rsidR="00783092" w:rsidRDefault="00783092">
      <w:bookmarkStart w:id="23" w:name="_GoBack"/>
      <w:bookmarkEnd w:id="23"/>
    </w:p>
    <w:sectPr w:rsidR="00783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06"/>
    <w:rsid w:val="00783092"/>
    <w:rsid w:val="00E3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4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4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2767">
      <w:bodyDiv w:val="1"/>
      <w:marLeft w:val="0"/>
      <w:marRight w:val="0"/>
      <w:marTop w:val="0"/>
      <w:marBottom w:val="0"/>
      <w:divBdr>
        <w:top w:val="none" w:sz="0" w:space="0" w:color="auto"/>
        <w:left w:val="none" w:sz="0" w:space="0" w:color="auto"/>
        <w:bottom w:val="none" w:sz="0" w:space="0" w:color="auto"/>
        <w:right w:val="none" w:sz="0" w:space="0" w:color="auto"/>
      </w:divBdr>
      <w:divsChild>
        <w:div w:id="1034888885">
          <w:marLeft w:val="0"/>
          <w:marRight w:val="0"/>
          <w:marTop w:val="0"/>
          <w:marBottom w:val="150"/>
          <w:divBdr>
            <w:top w:val="none" w:sz="0" w:space="0" w:color="auto"/>
            <w:left w:val="none" w:sz="0" w:space="0" w:color="auto"/>
            <w:bottom w:val="none" w:sz="0" w:space="0" w:color="auto"/>
            <w:right w:val="none" w:sz="0" w:space="0" w:color="auto"/>
          </w:divBdr>
        </w:div>
        <w:div w:id="9897455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Company>SPecialiST RePack</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comp01</dc:creator>
  <cp:lastModifiedBy>comp01</cp:lastModifiedBy>
  <cp:revision>1</cp:revision>
  <dcterms:created xsi:type="dcterms:W3CDTF">2015-06-12T08:35:00Z</dcterms:created>
  <dcterms:modified xsi:type="dcterms:W3CDTF">2015-06-12T08:36:00Z</dcterms:modified>
</cp:coreProperties>
</file>